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D1F96">
        <w:rPr>
          <w:rFonts w:ascii="Times New Roman" w:hAnsi="Times New Roman" w:cs="Times New Roman"/>
          <w:sz w:val="24"/>
          <w:szCs w:val="24"/>
        </w:rPr>
        <w:t>росталь Московской области от 19.12.2018 №</w:t>
      </w:r>
      <w:r w:rsidRPr="00B00957"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 xml:space="preserve">320/52 </w:t>
      </w:r>
      <w:r w:rsidRPr="00B00957">
        <w:rPr>
          <w:rFonts w:ascii="Times New Roman" w:hAnsi="Times New Roman" w:cs="Times New Roman"/>
          <w:sz w:val="24"/>
          <w:szCs w:val="24"/>
        </w:rPr>
        <w:t>«О бюджете городского округа Электро</w:t>
      </w:r>
      <w:r w:rsidR="003D1F96">
        <w:rPr>
          <w:rFonts w:ascii="Times New Roman" w:hAnsi="Times New Roman" w:cs="Times New Roman"/>
          <w:sz w:val="24"/>
          <w:szCs w:val="24"/>
        </w:rPr>
        <w:t>сталь Московской области на 2019 год и на плановый период 2020 и 2021</w:t>
      </w:r>
      <w:r w:rsidRPr="00B00957">
        <w:rPr>
          <w:rFonts w:ascii="Times New Roman" w:hAnsi="Times New Roman" w:cs="Times New Roman"/>
          <w:sz w:val="24"/>
          <w:szCs w:val="24"/>
        </w:rPr>
        <w:t xml:space="preserve"> годов» и приложения к нему»</w:t>
      </w:r>
    </w:p>
    <w:p w:rsidR="00A51BD9" w:rsidRPr="00D56330" w:rsidRDefault="00A51BD9" w:rsidP="00A51BD9">
      <w:pPr>
        <w:pStyle w:val="a3"/>
        <w:jc w:val="center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</w:p>
    <w:p w:rsidR="00996A7B" w:rsidRDefault="00A51BD9" w:rsidP="00412FB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330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ab/>
      </w:r>
      <w:r w:rsidR="00412FB9">
        <w:rPr>
          <w:rFonts w:ascii="Times New Roman" w:hAnsi="Times New Roman" w:cs="Times New Roman"/>
          <w:sz w:val="24"/>
          <w:szCs w:val="24"/>
        </w:rPr>
        <w:t xml:space="preserve">Проектом решения предусмотрено </w:t>
      </w:r>
      <w:r w:rsidR="00A92CA6">
        <w:rPr>
          <w:rFonts w:ascii="Times New Roman" w:hAnsi="Times New Roman" w:cs="Times New Roman"/>
          <w:sz w:val="24"/>
          <w:szCs w:val="24"/>
        </w:rPr>
        <w:t xml:space="preserve">общее </w:t>
      </w:r>
      <w:r w:rsidR="00412FB9" w:rsidRPr="00187489">
        <w:rPr>
          <w:rFonts w:ascii="Times New Roman" w:hAnsi="Times New Roman" w:cs="Times New Roman"/>
          <w:b/>
          <w:sz w:val="24"/>
          <w:szCs w:val="24"/>
        </w:rPr>
        <w:t>у</w:t>
      </w:r>
      <w:r w:rsidR="00A92CA6">
        <w:rPr>
          <w:rFonts w:ascii="Times New Roman" w:hAnsi="Times New Roman" w:cs="Times New Roman"/>
          <w:b/>
          <w:sz w:val="24"/>
          <w:szCs w:val="24"/>
        </w:rPr>
        <w:t>величение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доходов бю</w:t>
      </w:r>
      <w:r w:rsidR="00412FB9">
        <w:rPr>
          <w:rFonts w:ascii="Times New Roman" w:hAnsi="Times New Roman" w:cs="Times New Roman"/>
          <w:b/>
          <w:sz w:val="24"/>
          <w:szCs w:val="24"/>
        </w:rPr>
        <w:t>джета на 2019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96A7B">
        <w:rPr>
          <w:rFonts w:ascii="Times New Roman" w:hAnsi="Times New Roman" w:cs="Times New Roman"/>
          <w:b/>
          <w:sz w:val="24"/>
          <w:szCs w:val="24"/>
        </w:rPr>
        <w:t xml:space="preserve">  на 51 403,5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996A7B">
        <w:rPr>
          <w:rFonts w:ascii="Times New Roman" w:hAnsi="Times New Roman" w:cs="Times New Roman"/>
          <w:b/>
          <w:sz w:val="24"/>
          <w:szCs w:val="24"/>
        </w:rPr>
        <w:t>.</w:t>
      </w:r>
    </w:p>
    <w:p w:rsidR="008E2F3F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6A7B">
        <w:rPr>
          <w:rFonts w:ascii="Times New Roman" w:hAnsi="Times New Roman" w:cs="Times New Roman"/>
          <w:b/>
          <w:sz w:val="24"/>
          <w:szCs w:val="24"/>
        </w:rPr>
        <w:tab/>
      </w:r>
      <w:r w:rsidR="00996A7B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 счет у</w:t>
      </w:r>
      <w:r w:rsidR="00A92CA6">
        <w:rPr>
          <w:rFonts w:ascii="Times New Roman" w:hAnsi="Times New Roman" w:cs="Times New Roman"/>
          <w:sz w:val="24"/>
          <w:szCs w:val="24"/>
        </w:rPr>
        <w:t>величения</w:t>
      </w:r>
      <w:r>
        <w:rPr>
          <w:rFonts w:ascii="Times New Roman" w:hAnsi="Times New Roman" w:cs="Times New Roman"/>
          <w:sz w:val="24"/>
          <w:szCs w:val="24"/>
        </w:rPr>
        <w:t xml:space="preserve"> межбюджетных трансфертов, получаемых</w:t>
      </w:r>
      <w:r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>
        <w:rPr>
          <w:rFonts w:ascii="Times New Roman" w:hAnsi="Times New Roman" w:cs="Times New Roman"/>
          <w:sz w:val="24"/>
          <w:szCs w:val="24"/>
        </w:rPr>
        <w:t>х бюджетов бюджетной системы РФ</w:t>
      </w:r>
      <w:r w:rsidR="00996A7B">
        <w:rPr>
          <w:rFonts w:ascii="Times New Roman" w:hAnsi="Times New Roman" w:cs="Times New Roman"/>
          <w:sz w:val="24"/>
          <w:szCs w:val="24"/>
        </w:rPr>
        <w:t>, доходы увеличиваются на 54 921,0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917">
        <w:rPr>
          <w:rFonts w:ascii="Times New Roman" w:hAnsi="Times New Roman" w:cs="Times New Roman"/>
          <w:b/>
          <w:sz w:val="24"/>
          <w:szCs w:val="24"/>
        </w:rPr>
        <w:t>Увеличены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 по следующим межбюджетным трансфертам:   </w:t>
      </w:r>
    </w:p>
    <w:p w:rsidR="00412FB9" w:rsidRDefault="00A92CA6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</w:t>
      </w:r>
      <w:r w:rsidR="00681751" w:rsidRPr="00681751">
        <w:rPr>
          <w:rFonts w:ascii="Times New Roman" w:hAnsi="Times New Roman" w:cs="Times New Roman"/>
          <w:sz w:val="24"/>
          <w:szCs w:val="24"/>
        </w:rPr>
        <w:t xml:space="preserve">на  </w:t>
      </w:r>
      <w:proofErr w:type="spellStart"/>
      <w:proofErr w:type="gramStart"/>
      <w:r w:rsidR="00681751" w:rsidRPr="00681751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681751" w:rsidRPr="00681751">
        <w:rPr>
          <w:rFonts w:ascii="Times New Roman" w:hAnsi="Times New Roman" w:cs="Times New Roman"/>
          <w:sz w:val="24"/>
          <w:szCs w:val="24"/>
        </w:rPr>
        <w:t>офинансирование</w:t>
      </w:r>
      <w:proofErr w:type="spellEnd"/>
      <w:r w:rsidR="00681751" w:rsidRPr="00681751">
        <w:rPr>
          <w:rFonts w:ascii="Times New Roman" w:hAnsi="Times New Roman" w:cs="Times New Roman"/>
          <w:sz w:val="24"/>
          <w:szCs w:val="24"/>
        </w:rPr>
        <w:t xml:space="preserve">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</w:t>
      </w:r>
      <w:r w:rsidR="00681751">
        <w:rPr>
          <w:rFonts w:ascii="Times New Roman" w:hAnsi="Times New Roman" w:cs="Times New Roman"/>
          <w:sz w:val="24"/>
          <w:szCs w:val="24"/>
        </w:rPr>
        <w:t xml:space="preserve"> на 54 368,0 тыс. рублей (общая сумма субсидии составит 127 996,0 тыс. рублей)</w:t>
      </w:r>
      <w:r w:rsidR="00412FB9">
        <w:rPr>
          <w:rFonts w:ascii="Times New Roman" w:hAnsi="Times New Roman" w:cs="Times New Roman"/>
          <w:sz w:val="24"/>
          <w:szCs w:val="24"/>
        </w:rPr>
        <w:t>;</w:t>
      </w:r>
    </w:p>
    <w:p w:rsidR="00D405BC" w:rsidRDefault="00D405BC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 на </w:t>
      </w:r>
      <w:r w:rsidRPr="00D405BC">
        <w:rPr>
          <w:rFonts w:ascii="Times New Roman" w:hAnsi="Times New Roman" w:cs="Times New Roman"/>
          <w:sz w:val="24"/>
          <w:szCs w:val="24"/>
        </w:rPr>
        <w:t>дополнительные мероприятия по развитию жилищно-коммунального хозяйства и социально-культурной</w:t>
      </w:r>
      <w:r w:rsidR="002679D9">
        <w:rPr>
          <w:rFonts w:ascii="Times New Roman" w:hAnsi="Times New Roman" w:cs="Times New Roman"/>
          <w:sz w:val="24"/>
          <w:szCs w:val="24"/>
        </w:rPr>
        <w:t xml:space="preserve"> сферы</w:t>
      </w:r>
      <w:r w:rsidRPr="00D405BC">
        <w:rPr>
          <w:rFonts w:ascii="Times New Roman" w:hAnsi="Times New Roman" w:cs="Times New Roman"/>
          <w:sz w:val="24"/>
          <w:szCs w:val="24"/>
        </w:rPr>
        <w:t xml:space="preserve"> </w:t>
      </w:r>
      <w:r w:rsidR="00884580" w:rsidRPr="00884580">
        <w:rPr>
          <w:rFonts w:ascii="Times New Roman" w:hAnsi="Times New Roman" w:cs="Times New Roman"/>
          <w:sz w:val="24"/>
          <w:szCs w:val="24"/>
        </w:rPr>
        <w:t>(Приобретение сценических костюмов и обуви для Образцового ансамбля русской песни «</w:t>
      </w:r>
      <w:proofErr w:type="spellStart"/>
      <w:r w:rsidR="00884580" w:rsidRPr="00884580">
        <w:rPr>
          <w:rFonts w:ascii="Times New Roman" w:hAnsi="Times New Roman" w:cs="Times New Roman"/>
          <w:sz w:val="24"/>
          <w:szCs w:val="24"/>
        </w:rPr>
        <w:t>Тиритишник</w:t>
      </w:r>
      <w:proofErr w:type="spellEnd"/>
      <w:r w:rsidR="00884580" w:rsidRPr="00884580">
        <w:rPr>
          <w:rFonts w:ascii="Times New Roman" w:hAnsi="Times New Roman" w:cs="Times New Roman"/>
          <w:sz w:val="24"/>
          <w:szCs w:val="24"/>
        </w:rPr>
        <w:t>», баяна для народного коллектива хор русской песни «</w:t>
      </w:r>
      <w:proofErr w:type="spellStart"/>
      <w:r w:rsidR="00884580" w:rsidRPr="00884580">
        <w:rPr>
          <w:rFonts w:ascii="Times New Roman" w:hAnsi="Times New Roman" w:cs="Times New Roman"/>
          <w:sz w:val="24"/>
          <w:szCs w:val="24"/>
        </w:rPr>
        <w:t>Росица</w:t>
      </w:r>
      <w:proofErr w:type="spellEnd"/>
      <w:r w:rsidR="00884580" w:rsidRPr="00884580">
        <w:rPr>
          <w:rFonts w:ascii="Times New Roman" w:hAnsi="Times New Roman" w:cs="Times New Roman"/>
          <w:sz w:val="24"/>
          <w:szCs w:val="24"/>
        </w:rPr>
        <w:t>», цифрового корпусного пианино для народного коллектива академический хор «</w:t>
      </w:r>
      <w:proofErr w:type="spellStart"/>
      <w:r w:rsidR="00884580" w:rsidRPr="00884580">
        <w:rPr>
          <w:rFonts w:ascii="Times New Roman" w:hAnsi="Times New Roman" w:cs="Times New Roman"/>
          <w:sz w:val="24"/>
          <w:szCs w:val="24"/>
        </w:rPr>
        <w:t>Эллегия</w:t>
      </w:r>
      <w:proofErr w:type="spellEnd"/>
      <w:r w:rsidR="00884580" w:rsidRPr="00884580">
        <w:rPr>
          <w:rFonts w:ascii="Times New Roman" w:hAnsi="Times New Roman" w:cs="Times New Roman"/>
          <w:sz w:val="24"/>
          <w:szCs w:val="24"/>
        </w:rPr>
        <w:t>» Муниципального учреждения «Культурный центр имени Н.П. Васильева» городского округа Электросталь, городской округ Электросталь)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4580">
        <w:rPr>
          <w:rFonts w:ascii="Times New Roman" w:hAnsi="Times New Roman" w:cs="Times New Roman"/>
          <w:sz w:val="24"/>
          <w:szCs w:val="24"/>
        </w:rPr>
        <w:t>на  553</w:t>
      </w:r>
      <w:r>
        <w:rPr>
          <w:rFonts w:ascii="Times New Roman" w:hAnsi="Times New Roman" w:cs="Times New Roman"/>
          <w:sz w:val="24"/>
          <w:szCs w:val="24"/>
        </w:rPr>
        <w:t>,0 тыс. рублей</w:t>
      </w:r>
      <w:r w:rsidR="00884580">
        <w:rPr>
          <w:rFonts w:ascii="Times New Roman" w:hAnsi="Times New Roman" w:cs="Times New Roman"/>
          <w:sz w:val="24"/>
          <w:szCs w:val="24"/>
        </w:rPr>
        <w:t xml:space="preserve"> (Общая</w:t>
      </w:r>
      <w:proofErr w:type="gramEnd"/>
      <w:r w:rsidR="008845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4580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884580">
        <w:rPr>
          <w:rFonts w:ascii="Times New Roman" w:hAnsi="Times New Roman" w:cs="Times New Roman"/>
          <w:sz w:val="24"/>
          <w:szCs w:val="24"/>
        </w:rPr>
        <w:t xml:space="preserve"> иного межбюджетного трансферта составит 3 464,0 тыс. рублей)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3652" w:rsidRDefault="001A3652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Средства субсидии на </w:t>
      </w:r>
      <w:r w:rsidRPr="001A3652">
        <w:rPr>
          <w:rFonts w:ascii="Times New Roman" w:hAnsi="Times New Roman" w:cs="Times New Roman"/>
          <w:sz w:val="24"/>
          <w:szCs w:val="24"/>
        </w:rPr>
        <w:t>строительство и реконструкцию объектов очистки сточных вод в целях сохранения и предотвращения загрязнения реки Волги</w:t>
      </w:r>
      <w:r>
        <w:rPr>
          <w:rFonts w:ascii="Times New Roman" w:hAnsi="Times New Roman" w:cs="Times New Roman"/>
          <w:sz w:val="24"/>
          <w:szCs w:val="24"/>
        </w:rPr>
        <w:t xml:space="preserve"> в сумме 72 200,0 тыс. рублей перенесены на субсидию на </w:t>
      </w:r>
      <w:r w:rsidRPr="001A3652">
        <w:rPr>
          <w:rFonts w:ascii="Times New Roman" w:hAnsi="Times New Roman" w:cs="Times New Roman"/>
          <w:sz w:val="24"/>
          <w:szCs w:val="24"/>
        </w:rPr>
        <w:t>строительство и реконструкция  объектов очистки сточных вод</w:t>
      </w:r>
      <w:r>
        <w:rPr>
          <w:rFonts w:ascii="Times New Roman" w:hAnsi="Times New Roman" w:cs="Times New Roman"/>
          <w:sz w:val="24"/>
          <w:szCs w:val="24"/>
        </w:rPr>
        <w:t xml:space="preserve"> (общая сумма субсидии составит 81 200,0 тыс. рублей).</w:t>
      </w:r>
    </w:p>
    <w:p w:rsidR="003C0008" w:rsidRDefault="003C0008" w:rsidP="008E2F3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 также учтено </w:t>
      </w:r>
      <w:r w:rsidRPr="008E2F3F">
        <w:rPr>
          <w:rFonts w:ascii="Times New Roman" w:hAnsi="Times New Roman" w:cs="Times New Roman"/>
          <w:b/>
          <w:sz w:val="24"/>
          <w:szCs w:val="24"/>
        </w:rPr>
        <w:t>уменьшение</w:t>
      </w:r>
      <w:r>
        <w:rPr>
          <w:rFonts w:ascii="Times New Roman" w:hAnsi="Times New Roman" w:cs="Times New Roman"/>
          <w:sz w:val="24"/>
          <w:szCs w:val="24"/>
        </w:rPr>
        <w:t xml:space="preserve"> показателя  по неналоговым доходам  в части доходов от продажи квартир, находящихся в собственности городских округов</w:t>
      </w:r>
      <w:r w:rsidR="008E2F3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 3 783,8 тыс. </w:t>
      </w:r>
      <w:r w:rsidR="008E2F3F">
        <w:rPr>
          <w:rFonts w:ascii="Times New Roman" w:hAnsi="Times New Roman" w:cs="Times New Roman"/>
          <w:sz w:val="24"/>
          <w:szCs w:val="24"/>
        </w:rPr>
        <w:t xml:space="preserve">рублей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8E2F3F">
        <w:rPr>
          <w:rFonts w:ascii="Times New Roman" w:hAnsi="Times New Roman" w:cs="Times New Roman"/>
          <w:b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показателя по доходам, поступающим в порядке возмещения  расходов</w:t>
      </w:r>
      <w:r w:rsidR="001A365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понесенных в связи с эксплуатацией имущества городского округа, на </w:t>
      </w:r>
      <w:r w:rsidR="008E2F3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266,3 тыс. рублей</w:t>
      </w:r>
      <w:r w:rsidR="008E2F3F" w:rsidRPr="008E2F3F">
        <w:rPr>
          <w:sz w:val="26"/>
          <w:szCs w:val="26"/>
        </w:rPr>
        <w:t xml:space="preserve"> </w:t>
      </w:r>
      <w:r w:rsidR="008E2F3F" w:rsidRPr="008E2F3F">
        <w:rPr>
          <w:rFonts w:ascii="Times New Roman" w:hAnsi="Times New Roman" w:cs="Times New Roman"/>
          <w:sz w:val="24"/>
          <w:szCs w:val="24"/>
        </w:rPr>
        <w:t>на основании данных, представленных главными администраторами доходов</w:t>
      </w:r>
      <w:r w:rsidRPr="008E2F3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12B7E" w:rsidRPr="0070366A" w:rsidRDefault="00192035" w:rsidP="002821E5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330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ab/>
      </w:r>
      <w:r w:rsidRPr="0070366A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F70BF8" w:rsidRPr="0070366A">
        <w:rPr>
          <w:rFonts w:ascii="Times New Roman" w:hAnsi="Times New Roman" w:cs="Times New Roman"/>
          <w:b/>
          <w:sz w:val="24"/>
          <w:szCs w:val="24"/>
        </w:rPr>
        <w:t>на 2019 год у</w:t>
      </w:r>
      <w:r w:rsidR="003C5F0D">
        <w:rPr>
          <w:rFonts w:ascii="Times New Roman" w:hAnsi="Times New Roman" w:cs="Times New Roman"/>
          <w:b/>
          <w:sz w:val="24"/>
          <w:szCs w:val="24"/>
        </w:rPr>
        <w:t>величены</w:t>
      </w:r>
      <w:r w:rsidR="001A3652">
        <w:rPr>
          <w:rFonts w:ascii="Times New Roman" w:hAnsi="Times New Roman" w:cs="Times New Roman"/>
          <w:b/>
          <w:sz w:val="24"/>
          <w:szCs w:val="24"/>
        </w:rPr>
        <w:t xml:space="preserve"> на 51 403,5</w:t>
      </w:r>
      <w:r w:rsidRPr="0070366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1A3652">
        <w:rPr>
          <w:rFonts w:ascii="Times New Roman" w:hAnsi="Times New Roman" w:cs="Times New Roman"/>
          <w:b/>
          <w:sz w:val="24"/>
          <w:szCs w:val="24"/>
        </w:rPr>
        <w:t>.</w:t>
      </w:r>
      <w:r w:rsidR="000938D8" w:rsidRPr="007036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95D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1A3652">
        <w:rPr>
          <w:rFonts w:ascii="Times New Roman" w:hAnsi="Times New Roman" w:cs="Times New Roman"/>
          <w:sz w:val="24"/>
          <w:szCs w:val="24"/>
        </w:rPr>
        <w:t>З</w:t>
      </w:r>
      <w:r w:rsidR="00F70BF8" w:rsidRPr="0070366A">
        <w:rPr>
          <w:rFonts w:ascii="Times New Roman" w:hAnsi="Times New Roman" w:cs="Times New Roman"/>
          <w:sz w:val="24"/>
          <w:szCs w:val="24"/>
        </w:rPr>
        <w:t xml:space="preserve">а </w:t>
      </w:r>
      <w:r w:rsidR="00A01467" w:rsidRPr="0070366A">
        <w:rPr>
          <w:rFonts w:ascii="Times New Roman" w:hAnsi="Times New Roman" w:cs="Times New Roman"/>
          <w:sz w:val="24"/>
          <w:szCs w:val="24"/>
        </w:rPr>
        <w:t xml:space="preserve">счет </w:t>
      </w:r>
      <w:r w:rsidR="00732181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0938D8" w:rsidRPr="0070366A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</w:t>
      </w:r>
      <w:r w:rsidR="001A3652">
        <w:rPr>
          <w:rFonts w:ascii="Times New Roman" w:hAnsi="Times New Roman" w:cs="Times New Roman"/>
          <w:sz w:val="24"/>
          <w:szCs w:val="24"/>
        </w:rPr>
        <w:t xml:space="preserve"> увеличены расходы на 54 921,0 тыс. рублей. Уменьшены расходы за счет средств местного бюджета на 3 517,5 </w:t>
      </w:r>
      <w:r w:rsidR="001A3652">
        <w:rPr>
          <w:rFonts w:ascii="Times New Roman" w:hAnsi="Times New Roman" w:cs="Times New Roman"/>
          <w:sz w:val="24"/>
          <w:szCs w:val="24"/>
        </w:rPr>
        <w:lastRenderedPageBreak/>
        <w:t>тыс. руб. в связи с отсутствием потребности и сложившейся экономией у главных распорядителей бюджетных средств и подведомственных учреждений.</w:t>
      </w:r>
      <w:r w:rsidR="00540121" w:rsidRPr="007036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E73" w:rsidRDefault="0047132F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</w:r>
      <w:r w:rsidR="00B67FFA" w:rsidRPr="0070366A">
        <w:rPr>
          <w:rFonts w:ascii="Times New Roman" w:hAnsi="Times New Roman" w:cs="Times New Roman"/>
          <w:sz w:val="24"/>
          <w:szCs w:val="24"/>
        </w:rPr>
        <w:t>В расходах  бюджета учтено перераспределение бюджетных ассигнований между главными рас</w:t>
      </w:r>
      <w:r w:rsidR="00643405">
        <w:rPr>
          <w:rFonts w:ascii="Times New Roman" w:hAnsi="Times New Roman" w:cs="Times New Roman"/>
          <w:sz w:val="24"/>
          <w:szCs w:val="24"/>
        </w:rPr>
        <w:t>порядителями бюджетных средств, муниципальными программами, подпрограммами, основными мероприятиями</w:t>
      </w:r>
      <w:r w:rsidR="008E7B0D" w:rsidRPr="0070366A">
        <w:rPr>
          <w:rFonts w:ascii="Times New Roman" w:hAnsi="Times New Roman" w:cs="Times New Roman"/>
          <w:sz w:val="24"/>
          <w:szCs w:val="24"/>
        </w:rPr>
        <w:t xml:space="preserve">, </w:t>
      </w:r>
      <w:r w:rsidR="00643405">
        <w:rPr>
          <w:rFonts w:ascii="Times New Roman" w:hAnsi="Times New Roman" w:cs="Times New Roman"/>
          <w:sz w:val="24"/>
          <w:szCs w:val="24"/>
        </w:rPr>
        <w:t>видами расходов бюджета.</w:t>
      </w:r>
    </w:p>
    <w:p w:rsidR="00D849CC" w:rsidRDefault="00C21853" w:rsidP="00487BA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5DD1">
        <w:rPr>
          <w:rFonts w:ascii="Times New Roman" w:hAnsi="Times New Roman" w:cs="Times New Roman"/>
          <w:sz w:val="24"/>
          <w:szCs w:val="24"/>
        </w:rPr>
        <w:t>Предусмотрены расходы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04E0">
        <w:rPr>
          <w:rFonts w:ascii="Times New Roman" w:hAnsi="Times New Roman" w:cs="Times New Roman"/>
          <w:sz w:val="24"/>
          <w:szCs w:val="24"/>
        </w:rPr>
        <w:t xml:space="preserve">подведомственному учреждению </w:t>
      </w:r>
      <w:r w:rsidR="00645DD1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Электросталь Московской области </w:t>
      </w:r>
      <w:r w:rsidR="005E04E0">
        <w:rPr>
          <w:rFonts w:ascii="Times New Roman" w:hAnsi="Times New Roman" w:cs="Times New Roman"/>
          <w:sz w:val="24"/>
          <w:szCs w:val="24"/>
        </w:rPr>
        <w:t xml:space="preserve">МКУ «Управление </w:t>
      </w:r>
      <w:proofErr w:type="gramStart"/>
      <w:r w:rsidR="005E04E0">
        <w:rPr>
          <w:rFonts w:ascii="Times New Roman" w:hAnsi="Times New Roman" w:cs="Times New Roman"/>
          <w:sz w:val="24"/>
          <w:szCs w:val="24"/>
        </w:rPr>
        <w:t>обеспечения деятельности органов местного самоуправления городского округа</w:t>
      </w:r>
      <w:proofErr w:type="gramEnd"/>
      <w:r w:rsidR="005E04E0">
        <w:rPr>
          <w:rFonts w:ascii="Times New Roman" w:hAnsi="Times New Roman" w:cs="Times New Roman"/>
          <w:sz w:val="24"/>
          <w:szCs w:val="24"/>
        </w:rPr>
        <w:t xml:space="preserve"> Электросталь Московской области» </w:t>
      </w:r>
      <w:r w:rsidR="00645DD1">
        <w:rPr>
          <w:rFonts w:ascii="Times New Roman" w:hAnsi="Times New Roman" w:cs="Times New Roman"/>
          <w:sz w:val="24"/>
          <w:szCs w:val="24"/>
        </w:rPr>
        <w:t>в сумме 6 254,2 тыс. рублей на оплату исполнительного листа</w:t>
      </w:r>
      <w:r w:rsidR="005E04E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84A4B" w:rsidRPr="00584A4B" w:rsidRDefault="00584A4B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Увеличены расходы </w:t>
      </w:r>
      <w:r w:rsidR="005E04E0">
        <w:rPr>
          <w:rFonts w:ascii="Times New Roman" w:hAnsi="Times New Roman" w:cs="Times New Roman"/>
          <w:sz w:val="24"/>
          <w:szCs w:val="24"/>
        </w:rPr>
        <w:t xml:space="preserve">Управления городского жилищного и коммунального хозяйства Администрации </w:t>
      </w:r>
      <w:r>
        <w:rPr>
          <w:rFonts w:ascii="Times New Roman" w:hAnsi="Times New Roman" w:cs="Times New Roman"/>
          <w:sz w:val="24"/>
          <w:szCs w:val="24"/>
        </w:rPr>
        <w:t>на предоставление субсидий юридическим лицам</w:t>
      </w:r>
      <w:r w:rsidR="008C280E">
        <w:rPr>
          <w:rFonts w:ascii="Times New Roman" w:hAnsi="Times New Roman" w:cs="Times New Roman"/>
          <w:sz w:val="24"/>
          <w:szCs w:val="24"/>
        </w:rPr>
        <w:t>,</w:t>
      </w:r>
      <w:r w:rsidRPr="00584A4B">
        <w:rPr>
          <w:rFonts w:ascii="Times New Roman" w:hAnsi="Times New Roman" w:cs="Times New Roman"/>
          <w:sz w:val="24"/>
          <w:szCs w:val="24"/>
        </w:rPr>
        <w:t xml:space="preserve"> </w:t>
      </w:r>
      <w:r w:rsidR="005E04E0">
        <w:rPr>
          <w:rFonts w:ascii="Times New Roman" w:hAnsi="Times New Roman" w:cs="Times New Roman"/>
          <w:sz w:val="24"/>
          <w:szCs w:val="24"/>
        </w:rPr>
        <w:t xml:space="preserve">в части субсидии на возмещение затрат </w:t>
      </w:r>
      <w:proofErr w:type="spellStart"/>
      <w:r w:rsidR="005E04E0">
        <w:rPr>
          <w:rFonts w:ascii="Times New Roman" w:hAnsi="Times New Roman" w:cs="Times New Roman"/>
          <w:sz w:val="24"/>
          <w:szCs w:val="24"/>
        </w:rPr>
        <w:t>ресурсоснабжающим</w:t>
      </w:r>
      <w:proofErr w:type="spellEnd"/>
      <w:r w:rsidR="005E04E0">
        <w:rPr>
          <w:rFonts w:ascii="Times New Roman" w:hAnsi="Times New Roman" w:cs="Times New Roman"/>
          <w:sz w:val="24"/>
          <w:szCs w:val="24"/>
        </w:rPr>
        <w:t xml:space="preserve"> организациям в связи с оказанием услуг в сфере теплоснабжения, водоснабжения и водоотведения в размере 5 200,0 тыс. рублей</w:t>
      </w:r>
      <w:r w:rsidR="008C280E">
        <w:rPr>
          <w:rFonts w:ascii="Times New Roman" w:hAnsi="Times New Roman" w:cs="Times New Roman"/>
          <w:sz w:val="24"/>
          <w:szCs w:val="24"/>
        </w:rPr>
        <w:t>.</w:t>
      </w:r>
    </w:p>
    <w:p w:rsidR="00D849CC" w:rsidRPr="0070366A" w:rsidRDefault="00584A4B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</w:t>
      </w:r>
      <w:r w:rsidR="00C70EC6">
        <w:rPr>
          <w:rFonts w:ascii="Times New Roman" w:hAnsi="Times New Roman" w:cs="Times New Roman"/>
          <w:sz w:val="24"/>
          <w:szCs w:val="24"/>
        </w:rPr>
        <w:t>несены изменения</w:t>
      </w:r>
      <w:r>
        <w:rPr>
          <w:rFonts w:ascii="Times New Roman" w:hAnsi="Times New Roman" w:cs="Times New Roman"/>
          <w:sz w:val="24"/>
          <w:szCs w:val="24"/>
        </w:rPr>
        <w:t xml:space="preserve"> в источники финансирования дефицита бюджета в части увеличения плановых показателей по получению и погашению кредитов от кредитных организаций в связи с чем,</w:t>
      </w:r>
      <w:r w:rsidRPr="00584A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уточнены предельный объем муниципального долга и предельный объем заимствований городского округа.</w:t>
      </w:r>
    </w:p>
    <w:p w:rsidR="00584A4B" w:rsidRPr="0070366A" w:rsidRDefault="00B245AD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</w:r>
      <w:r w:rsidR="00B6778B" w:rsidRPr="0070366A">
        <w:rPr>
          <w:rFonts w:ascii="Times New Roman" w:hAnsi="Times New Roman" w:cs="Times New Roman"/>
          <w:sz w:val="24"/>
          <w:szCs w:val="24"/>
        </w:rPr>
        <w:t>Дефицит бюджет</w:t>
      </w:r>
      <w:r w:rsidR="00CE151A" w:rsidRPr="0070366A">
        <w:rPr>
          <w:rFonts w:ascii="Times New Roman" w:hAnsi="Times New Roman" w:cs="Times New Roman"/>
          <w:sz w:val="24"/>
          <w:szCs w:val="24"/>
        </w:rPr>
        <w:t xml:space="preserve">а на </w:t>
      </w:r>
      <w:r w:rsidR="00F70BF8" w:rsidRPr="0070366A">
        <w:rPr>
          <w:rFonts w:ascii="Times New Roman" w:hAnsi="Times New Roman" w:cs="Times New Roman"/>
          <w:sz w:val="24"/>
          <w:szCs w:val="24"/>
        </w:rPr>
        <w:t>201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9 год </w:t>
      </w:r>
      <w:r w:rsidR="00584A4B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AF43D6">
        <w:rPr>
          <w:rFonts w:ascii="Times New Roman" w:hAnsi="Times New Roman" w:cs="Times New Roman"/>
          <w:sz w:val="24"/>
          <w:szCs w:val="24"/>
        </w:rPr>
        <w:t xml:space="preserve">166 842,1 тыс. руб. </w:t>
      </w:r>
      <w:r w:rsidR="00B57482" w:rsidRPr="0070366A">
        <w:rPr>
          <w:rFonts w:ascii="Times New Roman" w:hAnsi="Times New Roman" w:cs="Times New Roman"/>
          <w:sz w:val="24"/>
          <w:szCs w:val="24"/>
        </w:rPr>
        <w:t>не меняется</w:t>
      </w:r>
      <w:r w:rsidR="002821E5" w:rsidRPr="0070366A">
        <w:rPr>
          <w:rFonts w:ascii="Times New Roman" w:hAnsi="Times New Roman" w:cs="Times New Roman"/>
          <w:sz w:val="24"/>
          <w:szCs w:val="24"/>
        </w:rPr>
        <w:t xml:space="preserve"> и </w:t>
      </w:r>
      <w:r w:rsidR="00E5422D" w:rsidRPr="0070366A">
        <w:rPr>
          <w:rFonts w:ascii="Times New Roman" w:hAnsi="Times New Roman" w:cs="Times New Roman"/>
          <w:sz w:val="24"/>
          <w:szCs w:val="24"/>
        </w:rPr>
        <w:t>находится в пределах ограничений, установленных бюджетным законодательством.</w:t>
      </w:r>
    </w:p>
    <w:p w:rsidR="00B6778B" w:rsidRPr="0070366A" w:rsidRDefault="00B6778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</w:rPr>
        <w:tab/>
      </w:r>
    </w:p>
    <w:p w:rsidR="005B1AB3" w:rsidRPr="0070366A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  <w:t xml:space="preserve">Таким образом, </w:t>
      </w:r>
      <w:r w:rsidRPr="0070366A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70366A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="0005395D" w:rsidRPr="0070366A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Pr="0070366A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70366A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70366A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535001" w:rsidRPr="0070366A">
        <w:rPr>
          <w:rFonts w:ascii="Times New Roman" w:hAnsi="Times New Roman" w:cs="Times New Roman"/>
          <w:sz w:val="24"/>
          <w:szCs w:val="24"/>
        </w:rPr>
        <w:t>6</w:t>
      </w:r>
      <w:r w:rsidR="00454E57">
        <w:rPr>
          <w:rFonts w:ascii="Times New Roman" w:hAnsi="Times New Roman" w:cs="Times New Roman"/>
          <w:sz w:val="24"/>
          <w:szCs w:val="24"/>
        </w:rPr>
        <w:t> 221 572</w:t>
      </w:r>
      <w:r w:rsidR="002238B3">
        <w:rPr>
          <w:rFonts w:ascii="Times New Roman" w:hAnsi="Times New Roman" w:cs="Times New Roman"/>
          <w:sz w:val="24"/>
          <w:szCs w:val="24"/>
        </w:rPr>
        <w:t>,</w:t>
      </w:r>
      <w:r w:rsidR="00454E57">
        <w:rPr>
          <w:rFonts w:ascii="Times New Roman" w:hAnsi="Times New Roman" w:cs="Times New Roman"/>
          <w:sz w:val="24"/>
          <w:szCs w:val="24"/>
        </w:rPr>
        <w:t>5</w:t>
      </w:r>
      <w:r w:rsidR="005B3C30" w:rsidRPr="0070366A">
        <w:t xml:space="preserve"> </w:t>
      </w:r>
      <w:r w:rsidRPr="0070366A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Pr="0070366A" w:rsidRDefault="005B1AB3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5B3C30" w:rsidRPr="0070366A">
        <w:rPr>
          <w:rFonts w:ascii="Times New Roman" w:hAnsi="Times New Roman" w:cs="Times New Roman"/>
          <w:sz w:val="24"/>
          <w:szCs w:val="24"/>
        </w:rPr>
        <w:t>6</w:t>
      </w:r>
      <w:r w:rsidR="00454E57">
        <w:rPr>
          <w:rFonts w:ascii="Times New Roman" w:hAnsi="Times New Roman" w:cs="Times New Roman"/>
          <w:sz w:val="24"/>
          <w:szCs w:val="24"/>
        </w:rPr>
        <w:t> 388 414,6</w:t>
      </w:r>
      <w:r w:rsidR="005B3C30" w:rsidRPr="0070366A">
        <w:t xml:space="preserve"> </w:t>
      </w:r>
      <w:r w:rsidRPr="0070366A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Default="005B3C30" w:rsidP="0053500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Дефицит – 166 842,1</w:t>
      </w:r>
      <w:r w:rsidR="005B1AB3" w:rsidRPr="0070366A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F94D3B" w:rsidRPr="0070366A" w:rsidRDefault="00535001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О</w:t>
      </w:r>
      <w:r w:rsidR="00F94D3B" w:rsidRPr="0070366A">
        <w:rPr>
          <w:rFonts w:ascii="Times New Roman" w:hAnsi="Times New Roman" w:cs="Times New Roman"/>
          <w:sz w:val="24"/>
          <w:szCs w:val="24"/>
        </w:rPr>
        <w:t>сновные характеристики бюджета городского округа Электросталь</w:t>
      </w:r>
      <w:r w:rsidR="00B543E8" w:rsidRPr="0070366A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2020 и 2021</w:t>
      </w:r>
      <w:r w:rsidR="00F94D3B" w:rsidRPr="0070366A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9519DE">
        <w:rPr>
          <w:rFonts w:ascii="Times New Roman" w:hAnsi="Times New Roman" w:cs="Times New Roman"/>
          <w:sz w:val="24"/>
          <w:szCs w:val="24"/>
        </w:rPr>
        <w:t xml:space="preserve">не меняются и </w:t>
      </w:r>
      <w:r w:rsidR="00F94D3B" w:rsidRPr="0070366A">
        <w:rPr>
          <w:rFonts w:ascii="Times New Roman" w:hAnsi="Times New Roman" w:cs="Times New Roman"/>
          <w:sz w:val="24"/>
          <w:szCs w:val="24"/>
        </w:rPr>
        <w:t>составят:</w:t>
      </w:r>
    </w:p>
    <w:p w:rsidR="00F94D3B" w:rsidRPr="0070366A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Доходы на 2020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–  </w:t>
      </w:r>
      <w:r w:rsidR="002238B3">
        <w:rPr>
          <w:rFonts w:ascii="Times New Roman" w:hAnsi="Times New Roman" w:cs="Times New Roman"/>
          <w:sz w:val="24"/>
          <w:szCs w:val="24"/>
        </w:rPr>
        <w:t>5 547 985,3</w:t>
      </w:r>
      <w:r w:rsidR="005B3C30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>тыс. рублей, расходы  на 20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20 год – </w:t>
      </w:r>
      <w:r w:rsidR="002238B3">
        <w:rPr>
          <w:rFonts w:ascii="Times New Roman" w:hAnsi="Times New Roman" w:cs="Times New Roman"/>
          <w:sz w:val="24"/>
          <w:szCs w:val="24"/>
        </w:rPr>
        <w:t>5 547 985,3</w:t>
      </w:r>
      <w:r w:rsidR="0070366A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>тыс. рублей, д</w:t>
      </w:r>
      <w:r w:rsidRPr="0070366A">
        <w:rPr>
          <w:rFonts w:ascii="Times New Roman" w:hAnsi="Times New Roman" w:cs="Times New Roman"/>
          <w:sz w:val="24"/>
          <w:szCs w:val="24"/>
        </w:rPr>
        <w:t>ефицит на 2020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– 0 тыс. рублей;</w:t>
      </w:r>
    </w:p>
    <w:p w:rsidR="00F94D3B" w:rsidRPr="0070366A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Доходы на 2021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- 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5B3C30" w:rsidRPr="0070366A">
        <w:rPr>
          <w:rFonts w:ascii="Times New Roman" w:hAnsi="Times New Roman" w:cs="Times New Roman"/>
          <w:sz w:val="24"/>
          <w:szCs w:val="24"/>
        </w:rPr>
        <w:t>4</w:t>
      </w:r>
      <w:r w:rsidR="002238B3">
        <w:rPr>
          <w:rFonts w:ascii="Times New Roman" w:hAnsi="Times New Roman" w:cs="Times New Roman"/>
          <w:sz w:val="24"/>
          <w:szCs w:val="24"/>
        </w:rPr>
        <w:t> </w:t>
      </w:r>
      <w:r w:rsidR="0070366A" w:rsidRPr="0070366A">
        <w:rPr>
          <w:rFonts w:ascii="Times New Roman" w:hAnsi="Times New Roman" w:cs="Times New Roman"/>
          <w:sz w:val="24"/>
          <w:szCs w:val="24"/>
        </w:rPr>
        <w:t>8</w:t>
      </w:r>
      <w:r w:rsidR="002238B3">
        <w:rPr>
          <w:rFonts w:ascii="Times New Roman" w:hAnsi="Times New Roman" w:cs="Times New Roman"/>
          <w:sz w:val="24"/>
          <w:szCs w:val="24"/>
        </w:rPr>
        <w:t>78 784,1</w:t>
      </w:r>
      <w:r w:rsidR="005B3C30" w:rsidRPr="0070366A"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70366A">
        <w:rPr>
          <w:rFonts w:ascii="Times New Roman" w:hAnsi="Times New Roman" w:cs="Times New Roman"/>
          <w:sz w:val="24"/>
          <w:szCs w:val="24"/>
        </w:rPr>
        <w:t>расходы на 20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21 год – </w:t>
      </w:r>
      <w:r w:rsidR="005B3C30" w:rsidRPr="0070366A">
        <w:rPr>
          <w:rFonts w:ascii="Times New Roman" w:hAnsi="Times New Roman" w:cs="Times New Roman"/>
          <w:sz w:val="24"/>
          <w:szCs w:val="24"/>
        </w:rPr>
        <w:t>4</w:t>
      </w:r>
      <w:r w:rsidR="002238B3">
        <w:rPr>
          <w:rFonts w:ascii="Times New Roman" w:hAnsi="Times New Roman" w:cs="Times New Roman"/>
          <w:sz w:val="24"/>
          <w:szCs w:val="24"/>
        </w:rPr>
        <w:t> </w:t>
      </w:r>
      <w:r w:rsidR="0070366A" w:rsidRPr="0070366A">
        <w:rPr>
          <w:rFonts w:ascii="Times New Roman" w:hAnsi="Times New Roman" w:cs="Times New Roman"/>
          <w:sz w:val="24"/>
          <w:szCs w:val="24"/>
        </w:rPr>
        <w:t>8</w:t>
      </w:r>
      <w:r w:rsidR="002238B3">
        <w:rPr>
          <w:rFonts w:ascii="Times New Roman" w:hAnsi="Times New Roman" w:cs="Times New Roman"/>
          <w:sz w:val="24"/>
          <w:szCs w:val="24"/>
        </w:rPr>
        <w:t>78 784,1</w:t>
      </w:r>
      <w:r w:rsidR="005B3C30" w:rsidRPr="0070366A">
        <w:t xml:space="preserve"> </w:t>
      </w:r>
      <w:r w:rsidR="005B3C30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>тыс. рублей, д</w:t>
      </w:r>
      <w:r w:rsidRPr="0070366A">
        <w:rPr>
          <w:rFonts w:ascii="Times New Roman" w:hAnsi="Times New Roman" w:cs="Times New Roman"/>
          <w:sz w:val="24"/>
          <w:szCs w:val="24"/>
        </w:rPr>
        <w:t>ефицит на 2021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– 0 тыс. рублей.</w:t>
      </w:r>
    </w:p>
    <w:p w:rsidR="00536866" w:rsidRPr="0070366A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2238B3" w:rsidRDefault="002238B3" w:rsidP="00192035">
      <w:pPr>
        <w:pStyle w:val="a3"/>
        <w:tabs>
          <w:tab w:val="left" w:pos="720"/>
        </w:tabs>
        <w:jc w:val="both"/>
      </w:pPr>
    </w:p>
    <w:p w:rsidR="00536866" w:rsidRPr="0070366A" w:rsidRDefault="00536866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                        И.В. </w:t>
      </w:r>
      <w:proofErr w:type="spellStart"/>
      <w:r w:rsidRPr="0070366A"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70366A" w:rsidSect="00D352B2">
      <w:headerReference w:type="default" r:id="rId6"/>
      <w:footerReference w:type="default" r:id="rId7"/>
      <w:pgSz w:w="11906" w:h="16838"/>
      <w:pgMar w:top="1134" w:right="851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E57" w:rsidRDefault="00454E57" w:rsidP="00687766">
      <w:pPr>
        <w:spacing w:after="0" w:line="240" w:lineRule="auto"/>
      </w:pPr>
      <w:r>
        <w:separator/>
      </w:r>
    </w:p>
  </w:endnote>
  <w:endnote w:type="continuationSeparator" w:id="0">
    <w:p w:rsidR="00454E57" w:rsidRDefault="00454E57" w:rsidP="0068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E57" w:rsidRDefault="00454E5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E57" w:rsidRDefault="00454E57" w:rsidP="00687766">
      <w:pPr>
        <w:spacing w:after="0" w:line="240" w:lineRule="auto"/>
      </w:pPr>
      <w:r>
        <w:separator/>
      </w:r>
    </w:p>
  </w:footnote>
  <w:footnote w:type="continuationSeparator" w:id="0">
    <w:p w:rsidR="00454E57" w:rsidRDefault="00454E57" w:rsidP="00687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4783"/>
      <w:docPartObj>
        <w:docPartGallery w:val="Page Numbers (Top of Page)"/>
        <w:docPartUnique/>
      </w:docPartObj>
    </w:sdtPr>
    <w:sdtContent>
      <w:p w:rsidR="00454E57" w:rsidRDefault="00CE0C26">
        <w:pPr>
          <w:pStyle w:val="a4"/>
          <w:jc w:val="center"/>
        </w:pPr>
        <w:fldSimple w:instr=" PAGE   \* MERGEFORMAT ">
          <w:r w:rsidR="002679D9">
            <w:rPr>
              <w:noProof/>
            </w:rPr>
            <w:t>2</w:t>
          </w:r>
        </w:fldSimple>
      </w:p>
    </w:sdtContent>
  </w:sdt>
  <w:p w:rsidR="00454E57" w:rsidRDefault="00454E5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51BD9"/>
    <w:rsid w:val="00006CE8"/>
    <w:rsid w:val="00024B20"/>
    <w:rsid w:val="00033899"/>
    <w:rsid w:val="00051141"/>
    <w:rsid w:val="0005395D"/>
    <w:rsid w:val="0006301E"/>
    <w:rsid w:val="00073CED"/>
    <w:rsid w:val="00077A4B"/>
    <w:rsid w:val="000938D8"/>
    <w:rsid w:val="000A649A"/>
    <w:rsid w:val="000D3530"/>
    <w:rsid w:val="000D5FE6"/>
    <w:rsid w:val="000E2B9A"/>
    <w:rsid w:val="0010313D"/>
    <w:rsid w:val="00135DE1"/>
    <w:rsid w:val="00140822"/>
    <w:rsid w:val="001565A3"/>
    <w:rsid w:val="00156848"/>
    <w:rsid w:val="001633C6"/>
    <w:rsid w:val="00170E73"/>
    <w:rsid w:val="00192035"/>
    <w:rsid w:val="001963AA"/>
    <w:rsid w:val="00196537"/>
    <w:rsid w:val="001A3652"/>
    <w:rsid w:val="001B1CFB"/>
    <w:rsid w:val="001B5944"/>
    <w:rsid w:val="001C0DB4"/>
    <w:rsid w:val="001F0851"/>
    <w:rsid w:val="00212B7E"/>
    <w:rsid w:val="002238B3"/>
    <w:rsid w:val="00226456"/>
    <w:rsid w:val="0024707A"/>
    <w:rsid w:val="002518A7"/>
    <w:rsid w:val="00254957"/>
    <w:rsid w:val="002638CE"/>
    <w:rsid w:val="002679D9"/>
    <w:rsid w:val="00270D23"/>
    <w:rsid w:val="00271825"/>
    <w:rsid w:val="002766A5"/>
    <w:rsid w:val="002821E5"/>
    <w:rsid w:val="002A0749"/>
    <w:rsid w:val="002C2657"/>
    <w:rsid w:val="002D6F91"/>
    <w:rsid w:val="003209DD"/>
    <w:rsid w:val="00335A53"/>
    <w:rsid w:val="0033617B"/>
    <w:rsid w:val="00337760"/>
    <w:rsid w:val="003505B8"/>
    <w:rsid w:val="003921BA"/>
    <w:rsid w:val="003B6B18"/>
    <w:rsid w:val="003C0008"/>
    <w:rsid w:val="003C5F0D"/>
    <w:rsid w:val="003D1F96"/>
    <w:rsid w:val="003E2917"/>
    <w:rsid w:val="003F3249"/>
    <w:rsid w:val="004061A1"/>
    <w:rsid w:val="00412FB9"/>
    <w:rsid w:val="00423B9C"/>
    <w:rsid w:val="00424376"/>
    <w:rsid w:val="00444596"/>
    <w:rsid w:val="00445752"/>
    <w:rsid w:val="00454E57"/>
    <w:rsid w:val="00455C11"/>
    <w:rsid w:val="0047132F"/>
    <w:rsid w:val="004716EF"/>
    <w:rsid w:val="00487BAE"/>
    <w:rsid w:val="00492708"/>
    <w:rsid w:val="004B056A"/>
    <w:rsid w:val="004B7625"/>
    <w:rsid w:val="004D4837"/>
    <w:rsid w:val="004F7E4A"/>
    <w:rsid w:val="00506606"/>
    <w:rsid w:val="00513859"/>
    <w:rsid w:val="00535001"/>
    <w:rsid w:val="00535931"/>
    <w:rsid w:val="00536866"/>
    <w:rsid w:val="00540121"/>
    <w:rsid w:val="005421BA"/>
    <w:rsid w:val="0056135D"/>
    <w:rsid w:val="00584A4B"/>
    <w:rsid w:val="00587F75"/>
    <w:rsid w:val="005974B3"/>
    <w:rsid w:val="005A2539"/>
    <w:rsid w:val="005B1AB3"/>
    <w:rsid w:val="005B3C30"/>
    <w:rsid w:val="005D7A6C"/>
    <w:rsid w:val="005E04E0"/>
    <w:rsid w:val="006242EF"/>
    <w:rsid w:val="0062549F"/>
    <w:rsid w:val="00643405"/>
    <w:rsid w:val="00644BE8"/>
    <w:rsid w:val="00645DD1"/>
    <w:rsid w:val="00647653"/>
    <w:rsid w:val="00681751"/>
    <w:rsid w:val="00682E4E"/>
    <w:rsid w:val="00687766"/>
    <w:rsid w:val="006A3559"/>
    <w:rsid w:val="00702441"/>
    <w:rsid w:val="0070366A"/>
    <w:rsid w:val="007144C5"/>
    <w:rsid w:val="00732181"/>
    <w:rsid w:val="00752FE0"/>
    <w:rsid w:val="007602E4"/>
    <w:rsid w:val="007C4A24"/>
    <w:rsid w:val="007D09F8"/>
    <w:rsid w:val="007D4026"/>
    <w:rsid w:val="007D6105"/>
    <w:rsid w:val="007E5F2A"/>
    <w:rsid w:val="007F5921"/>
    <w:rsid w:val="00833AE3"/>
    <w:rsid w:val="00867DF5"/>
    <w:rsid w:val="0087788F"/>
    <w:rsid w:val="00884580"/>
    <w:rsid w:val="008B1424"/>
    <w:rsid w:val="008C280E"/>
    <w:rsid w:val="008E2F3F"/>
    <w:rsid w:val="008E5861"/>
    <w:rsid w:val="008E7B0D"/>
    <w:rsid w:val="008F39BD"/>
    <w:rsid w:val="0093520C"/>
    <w:rsid w:val="00950B70"/>
    <w:rsid w:val="009519DE"/>
    <w:rsid w:val="00972D5A"/>
    <w:rsid w:val="00996A7B"/>
    <w:rsid w:val="009A2596"/>
    <w:rsid w:val="009B5C1D"/>
    <w:rsid w:val="00A01467"/>
    <w:rsid w:val="00A06A63"/>
    <w:rsid w:val="00A11D33"/>
    <w:rsid w:val="00A451A3"/>
    <w:rsid w:val="00A51BD9"/>
    <w:rsid w:val="00A74C66"/>
    <w:rsid w:val="00A772BA"/>
    <w:rsid w:val="00A7737C"/>
    <w:rsid w:val="00A869FB"/>
    <w:rsid w:val="00A92CA6"/>
    <w:rsid w:val="00AD5F2A"/>
    <w:rsid w:val="00AF26B8"/>
    <w:rsid w:val="00AF43D6"/>
    <w:rsid w:val="00AF51B1"/>
    <w:rsid w:val="00B245AD"/>
    <w:rsid w:val="00B26BD8"/>
    <w:rsid w:val="00B543E8"/>
    <w:rsid w:val="00B57482"/>
    <w:rsid w:val="00B65F29"/>
    <w:rsid w:val="00B6778B"/>
    <w:rsid w:val="00B67FFA"/>
    <w:rsid w:val="00B70F97"/>
    <w:rsid w:val="00B74CF8"/>
    <w:rsid w:val="00B968EF"/>
    <w:rsid w:val="00BC6EF1"/>
    <w:rsid w:val="00BE211B"/>
    <w:rsid w:val="00C21853"/>
    <w:rsid w:val="00C53012"/>
    <w:rsid w:val="00C56DC2"/>
    <w:rsid w:val="00C70EC6"/>
    <w:rsid w:val="00C75E92"/>
    <w:rsid w:val="00C96428"/>
    <w:rsid w:val="00CD794D"/>
    <w:rsid w:val="00CE0C26"/>
    <w:rsid w:val="00CE151A"/>
    <w:rsid w:val="00CE3D1B"/>
    <w:rsid w:val="00CE677F"/>
    <w:rsid w:val="00CF3C5A"/>
    <w:rsid w:val="00D04F44"/>
    <w:rsid w:val="00D213AD"/>
    <w:rsid w:val="00D352B2"/>
    <w:rsid w:val="00D405BC"/>
    <w:rsid w:val="00D43490"/>
    <w:rsid w:val="00D56330"/>
    <w:rsid w:val="00D64AEB"/>
    <w:rsid w:val="00D65486"/>
    <w:rsid w:val="00D66884"/>
    <w:rsid w:val="00D707C7"/>
    <w:rsid w:val="00D75F0E"/>
    <w:rsid w:val="00D849CC"/>
    <w:rsid w:val="00DA1DE4"/>
    <w:rsid w:val="00DB37D4"/>
    <w:rsid w:val="00DE32FA"/>
    <w:rsid w:val="00DF1FF6"/>
    <w:rsid w:val="00DF248B"/>
    <w:rsid w:val="00E0732B"/>
    <w:rsid w:val="00E310DE"/>
    <w:rsid w:val="00E34BD9"/>
    <w:rsid w:val="00E37175"/>
    <w:rsid w:val="00E5422D"/>
    <w:rsid w:val="00E66803"/>
    <w:rsid w:val="00E675FE"/>
    <w:rsid w:val="00E822C9"/>
    <w:rsid w:val="00EB7791"/>
    <w:rsid w:val="00EC1CB2"/>
    <w:rsid w:val="00F04743"/>
    <w:rsid w:val="00F13420"/>
    <w:rsid w:val="00F56D99"/>
    <w:rsid w:val="00F70BF8"/>
    <w:rsid w:val="00F829A5"/>
    <w:rsid w:val="00F83971"/>
    <w:rsid w:val="00F94D3B"/>
    <w:rsid w:val="00FA60B9"/>
    <w:rsid w:val="00FC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7766"/>
  </w:style>
  <w:style w:type="paragraph" w:styleId="a6">
    <w:name w:val="footer"/>
    <w:basedOn w:val="a"/>
    <w:link w:val="a7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7766"/>
  </w:style>
  <w:style w:type="paragraph" w:styleId="a8">
    <w:name w:val="Balloon Text"/>
    <w:basedOn w:val="a"/>
    <w:link w:val="a9"/>
    <w:uiPriority w:val="99"/>
    <w:semiHidden/>
    <w:unhideWhenUsed/>
    <w:rsid w:val="00B7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0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15</cp:revision>
  <cp:lastPrinted>2019-10-11T11:13:00Z</cp:lastPrinted>
  <dcterms:created xsi:type="dcterms:W3CDTF">2019-06-19T12:21:00Z</dcterms:created>
  <dcterms:modified xsi:type="dcterms:W3CDTF">2019-10-15T09:23:00Z</dcterms:modified>
</cp:coreProperties>
</file>